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42DA" w:rsidRDefault="00624D66">
      <w:pPr>
        <w:rPr>
          <w:b/>
        </w:rPr>
      </w:pPr>
      <w:r w:rsidRPr="00624D66">
        <w:rPr>
          <w:b/>
        </w:rPr>
        <w:t>Accuracy assessment for a subset of a map exercise</w:t>
      </w:r>
    </w:p>
    <w:p w:rsidR="00624D66" w:rsidRDefault="00624D66" w:rsidP="00624D66">
      <w:pPr>
        <w:ind w:firstLine="720"/>
      </w:pPr>
      <w:r>
        <w:t xml:space="preserve">In this exercise we will </w:t>
      </w:r>
      <w:r w:rsidR="00696188">
        <w:t>extract a portion of the map</w:t>
      </w:r>
      <w:r w:rsidR="00AE19FF">
        <w:t>,</w:t>
      </w:r>
      <w:r w:rsidR="00696188">
        <w:t xml:space="preserve"> alloca</w:t>
      </w:r>
      <w:r w:rsidR="00AE19FF">
        <w:t xml:space="preserve">te new plots for that map, </w:t>
      </w:r>
      <w:r w:rsidR="00696188">
        <w:t>perform a new</w:t>
      </w:r>
      <w:r w:rsidR="004173D4">
        <w:t xml:space="preserve"> accuracy assessment</w:t>
      </w:r>
      <w:r w:rsidR="00AE19FF">
        <w:t>,</w:t>
      </w:r>
      <w:r w:rsidR="00696188">
        <w:t xml:space="preserve"> and then compare and contrast these results to our validation results in exercise 4</w:t>
      </w:r>
      <w:r>
        <w:t>. If you have not finished exercise 4 please do so before starting this exercise (</w:t>
      </w:r>
      <w:hyperlink r:id="rId8" w:history="1">
        <w:r w:rsidRPr="00C317F0">
          <w:rPr>
            <w:rStyle w:val="Hyperlink"/>
          </w:rPr>
          <w:t xml:space="preserve">link to exercise </w:t>
        </w:r>
        <w:r>
          <w:rPr>
            <w:rStyle w:val="Hyperlink"/>
          </w:rPr>
          <w:t>4</w:t>
        </w:r>
      </w:hyperlink>
      <w:r>
        <w:t>).</w:t>
      </w:r>
    </w:p>
    <w:p w:rsidR="00696188" w:rsidRDefault="00624D66" w:rsidP="00696188">
      <w:pPr>
        <w:ind w:firstLine="720"/>
      </w:pPr>
      <w:r>
        <w:t>To begin the exercise, please open the “</w:t>
      </w:r>
      <w:proofErr w:type="spellStart"/>
      <w:r>
        <w:t>AccuacyAssessment.mxd</w:t>
      </w:r>
      <w:proofErr w:type="spellEnd"/>
      <w:r>
        <w:t>” map document (</w:t>
      </w:r>
      <w:hyperlink r:id="rId9" w:history="1">
        <w:r w:rsidRPr="00613D07">
          <w:rPr>
            <w:rStyle w:val="Hyperlink"/>
          </w:rPr>
          <w:t>link to map document</w:t>
        </w:r>
      </w:hyperlink>
      <w:r>
        <w:t xml:space="preserve">). If the </w:t>
      </w:r>
      <w:r w:rsidR="00AE19FF">
        <w:t>“</w:t>
      </w:r>
      <w:r w:rsidR="00696188">
        <w:t>CCCD</w:t>
      </w:r>
      <w:r w:rsidR="00AE19FF">
        <w:t>”</w:t>
      </w:r>
      <w:r w:rsidR="00696188">
        <w:t xml:space="preserve"> raster surface is </w:t>
      </w:r>
      <w:r>
        <w:t xml:space="preserve">not loaded into the map please add </w:t>
      </w:r>
      <w:r w:rsidR="00696188">
        <w:t xml:space="preserve">it </w:t>
      </w:r>
      <w:r>
        <w:t xml:space="preserve">at this time. Next, let’s open </w:t>
      </w:r>
      <w:r w:rsidR="00696188">
        <w:t xml:space="preserve">the </w:t>
      </w:r>
      <w:r w:rsidR="00AE19FF">
        <w:t>“V</w:t>
      </w:r>
      <w:r w:rsidR="00696188">
        <w:t>alidation</w:t>
      </w:r>
      <w:r w:rsidR="00AE19FF">
        <w:t>”</w:t>
      </w:r>
      <w:r w:rsidR="00696188">
        <w:t xml:space="preserve"> </w:t>
      </w:r>
      <w:r>
        <w:t>SAS outputs files (</w:t>
      </w:r>
      <w:proofErr w:type="spellStart"/>
      <w:r w:rsidR="00696188">
        <w:t>prc.lst</w:t>
      </w:r>
      <w:proofErr w:type="spellEnd"/>
      <w:r w:rsidR="00696188">
        <w:t>) generated in exercise 4</w:t>
      </w:r>
      <w:r>
        <w:t xml:space="preserve">. The accuracy assessment output associated with the </w:t>
      </w:r>
      <w:r w:rsidR="00AE19FF">
        <w:t>“V</w:t>
      </w:r>
      <w:r w:rsidR="00696188">
        <w:t>alidation</w:t>
      </w:r>
      <w:r w:rsidR="00AE19FF">
        <w:t>”</w:t>
      </w:r>
      <w:r>
        <w:t xml:space="preserve"> dataset should be located within the folder SASOUTPUT\</w:t>
      </w:r>
      <w:proofErr w:type="spellStart"/>
      <w:r>
        <w:t>ValidationAA</w:t>
      </w:r>
      <w:proofErr w:type="spellEnd"/>
      <w:r>
        <w:rPr>
          <w:rStyle w:val="FootnoteReference"/>
        </w:rPr>
        <w:footnoteReference w:id="1"/>
      </w:r>
      <w:r>
        <w:t>.</w:t>
      </w:r>
      <w:r w:rsidR="00696188">
        <w:t xml:space="preserve"> Next, please load the polygon feature class called study area extent into the map. “</w:t>
      </w:r>
      <w:proofErr w:type="spellStart"/>
      <w:r w:rsidR="00696188">
        <w:t>StudyAreaExtent</w:t>
      </w:r>
      <w:proofErr w:type="spellEnd"/>
      <w:r w:rsidR="00696188">
        <w:t>” defines the boundary of the area that we want to reevaluate the accuracy of the map. To subs</w:t>
      </w:r>
      <w:r w:rsidR="009434B3">
        <w:t xml:space="preserve">et the full map open the </w:t>
      </w:r>
      <w:r w:rsidR="00AE19FF">
        <w:t>“</w:t>
      </w:r>
      <w:r w:rsidR="009434B3">
        <w:t>Clip Raster</w:t>
      </w:r>
      <w:r w:rsidR="00AE19FF">
        <w:t>”</w:t>
      </w:r>
      <w:r w:rsidR="009434B3">
        <w:t xml:space="preserve"> </w:t>
      </w:r>
      <w:r w:rsidR="00696188">
        <w:t xml:space="preserve">form by click on the </w:t>
      </w:r>
      <w:r w:rsidR="00AE19FF">
        <w:t>“Clip A</w:t>
      </w:r>
      <w:r w:rsidR="00696188">
        <w:t>nalysis</w:t>
      </w:r>
      <w:r w:rsidR="00AE19FF">
        <w:t>”</w:t>
      </w:r>
      <w:r w:rsidR="00696188">
        <w:t xml:space="preserve"> button located within the </w:t>
      </w:r>
      <w:r w:rsidR="00AE19FF">
        <w:t>“</w:t>
      </w:r>
      <w:r w:rsidR="00696188">
        <w:t>Raster Analysis</w:t>
      </w:r>
      <w:r w:rsidR="00AE19FF">
        <w:t>”</w:t>
      </w:r>
      <w:r w:rsidR="00696188">
        <w:t xml:space="preserve"> menu of the </w:t>
      </w:r>
      <w:r w:rsidR="00AE19FF">
        <w:t>“</w:t>
      </w:r>
      <w:r w:rsidR="00696188">
        <w:t>RMRS Raster</w:t>
      </w:r>
      <w:r w:rsidR="00AE19FF">
        <w:t>”</w:t>
      </w:r>
      <w:r w:rsidR="00696188">
        <w:t xml:space="preserve"> Utility toolbar.</w:t>
      </w:r>
    </w:p>
    <w:p w:rsidR="00624D66" w:rsidRDefault="00696188" w:rsidP="00696188">
      <w:pPr>
        <w:jc w:val="center"/>
      </w:pPr>
      <w:r>
        <w:rPr>
          <w:noProof/>
        </w:rPr>
        <w:drawing>
          <wp:anchor distT="0" distB="0" distL="114300" distR="114300" simplePos="0" relativeHeight="251658240" behindDoc="0" locked="0" layoutInCell="1" allowOverlap="1">
            <wp:simplePos x="0" y="0"/>
            <wp:positionH relativeFrom="column">
              <wp:posOffset>3283040</wp:posOffset>
            </wp:positionH>
            <wp:positionV relativeFrom="paragraph">
              <wp:posOffset>748155</wp:posOffset>
            </wp:positionV>
            <wp:extent cx="1600200" cy="120700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600200" cy="1207008"/>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EBD5D61" wp14:editId="11B4092A">
            <wp:extent cx="5810400" cy="34726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r="49734" b="3876"/>
                    <a:stretch/>
                  </pic:blipFill>
                  <pic:spPr bwMode="auto">
                    <a:xfrm>
                      <a:off x="0" y="0"/>
                      <a:ext cx="5813844" cy="3474719"/>
                    </a:xfrm>
                    <a:prstGeom prst="rect">
                      <a:avLst/>
                    </a:prstGeom>
                    <a:ln>
                      <a:noFill/>
                    </a:ln>
                    <a:extLst>
                      <a:ext uri="{53640926-AAD7-44D8-BBD7-CCE9431645EC}">
                        <a14:shadowObscured xmlns:a14="http://schemas.microsoft.com/office/drawing/2010/main"/>
                      </a:ext>
                    </a:extLst>
                  </pic:spPr>
                </pic:pic>
              </a:graphicData>
            </a:graphic>
          </wp:inline>
        </w:drawing>
      </w:r>
    </w:p>
    <w:p w:rsidR="00696188" w:rsidRDefault="009434B3" w:rsidP="009434B3">
      <w:r>
        <w:t xml:space="preserve">Select the </w:t>
      </w:r>
      <w:r w:rsidR="00AE19FF">
        <w:t>“</w:t>
      </w:r>
      <w:proofErr w:type="spellStart"/>
      <w:r>
        <w:t>StudyAreaExtent</w:t>
      </w:r>
      <w:proofErr w:type="spellEnd"/>
      <w:r w:rsidR="00AE19FF">
        <w:t>”</w:t>
      </w:r>
      <w:r>
        <w:t xml:space="preserve"> polygon for the </w:t>
      </w:r>
      <w:r w:rsidR="00AE19FF">
        <w:t>“</w:t>
      </w:r>
      <w:r>
        <w:t>Clipping Polygon</w:t>
      </w:r>
      <w:r w:rsidR="00AE19FF">
        <w:t>”</w:t>
      </w:r>
      <w:r>
        <w:t xml:space="preserve"> dropdown. Select the </w:t>
      </w:r>
      <w:r w:rsidR="00AE19FF">
        <w:t>“</w:t>
      </w:r>
      <w:r>
        <w:t>CCCD</w:t>
      </w:r>
      <w:r w:rsidR="00AE19FF">
        <w:t>” for the “</w:t>
      </w:r>
      <w:r>
        <w:t>Raster to Clip</w:t>
      </w:r>
      <w:r w:rsidR="00AE19FF">
        <w:t>”</w:t>
      </w:r>
      <w:r>
        <w:t xml:space="preserve"> dropdown. </w:t>
      </w:r>
      <w:proofErr w:type="gramStart"/>
      <w:r>
        <w:t>In the “Out Raster Name" textbox</w:t>
      </w:r>
      <w:r w:rsidR="00375956">
        <w:t xml:space="preserve"> type</w:t>
      </w:r>
      <w:r>
        <w:t xml:space="preserve"> </w:t>
      </w:r>
      <w:r w:rsidR="00AE19FF">
        <w:t>“</w:t>
      </w:r>
      <w:proofErr w:type="spellStart"/>
      <w:r>
        <w:t>CCCD_subset</w:t>
      </w:r>
      <w:proofErr w:type="spellEnd"/>
      <w:r w:rsidR="00AE19FF">
        <w:t>”</w:t>
      </w:r>
      <w:r>
        <w:t>.</w:t>
      </w:r>
      <w:proofErr w:type="gramEnd"/>
      <w:r>
        <w:t xml:space="preserve"> Leave </w:t>
      </w:r>
      <w:r w:rsidR="00AE19FF">
        <w:t>“</w:t>
      </w:r>
      <w:r>
        <w:t>Erase</w:t>
      </w:r>
      <w:r w:rsidR="00AE19FF">
        <w:t>”</w:t>
      </w:r>
      <w:r>
        <w:t xml:space="preserve"> unchecked. Click on the </w:t>
      </w:r>
      <w:r w:rsidR="00AE19FF">
        <w:t>“</w:t>
      </w:r>
      <w:r>
        <w:t>Clip</w:t>
      </w:r>
      <w:r w:rsidR="00AE19FF">
        <w:t>”</w:t>
      </w:r>
      <w:r>
        <w:t xml:space="preserve"> button. This will produce a function dataset called </w:t>
      </w:r>
      <w:proofErr w:type="spellStart"/>
      <w:r>
        <w:t>CCCD_subset</w:t>
      </w:r>
      <w:proofErr w:type="spellEnd"/>
      <w:r>
        <w:t xml:space="preserve">. To make a permanent raster dataset open the </w:t>
      </w:r>
      <w:r w:rsidR="00AE19FF">
        <w:t>“</w:t>
      </w:r>
      <w:r>
        <w:t>Save Raster</w:t>
      </w:r>
      <w:r w:rsidR="00AE19FF">
        <w:t>”</w:t>
      </w:r>
      <w:r>
        <w:t xml:space="preserve"> form by click on the save raster button </w:t>
      </w:r>
      <w:r>
        <w:rPr>
          <w:noProof/>
        </w:rPr>
        <w:drawing>
          <wp:inline distT="0" distB="0" distL="0" distR="0">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andSaveRaster.bmp"/>
                    <pic:cNvPicPr/>
                  </pic:nvPicPr>
                  <pic:blipFill>
                    <a:blip r:embed="rId1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of the </w:t>
      </w:r>
      <w:r w:rsidR="00AE19FF">
        <w:t>“</w:t>
      </w:r>
      <w:r>
        <w:t>RMRS Raster Utility</w:t>
      </w:r>
      <w:r w:rsidR="00AE19FF">
        <w:t>”</w:t>
      </w:r>
      <w:r>
        <w:t xml:space="preserve"> toolbar.</w:t>
      </w:r>
    </w:p>
    <w:p w:rsidR="009434B3" w:rsidRDefault="009434B3" w:rsidP="009434B3">
      <w:pPr>
        <w:jc w:val="center"/>
      </w:pPr>
      <w:r>
        <w:rPr>
          <w:noProof/>
        </w:rPr>
        <w:lastRenderedPageBreak/>
        <w:drawing>
          <wp:inline distT="0" distB="0" distL="0" distR="0" wp14:anchorId="4935CB3D" wp14:editId="5EF8C23A">
            <wp:extent cx="2752725" cy="2143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52725" cy="2143125"/>
                    </a:xfrm>
                    <a:prstGeom prst="rect">
                      <a:avLst/>
                    </a:prstGeom>
                  </pic:spPr>
                </pic:pic>
              </a:graphicData>
            </a:graphic>
          </wp:inline>
        </w:drawing>
      </w:r>
    </w:p>
    <w:p w:rsidR="008D29E2" w:rsidRDefault="009434B3" w:rsidP="009434B3">
      <w:r>
        <w:t xml:space="preserve">In the “Raster to </w:t>
      </w:r>
      <w:proofErr w:type="gramStart"/>
      <w:r>
        <w:t>Save</w:t>
      </w:r>
      <w:proofErr w:type="gramEnd"/>
      <w:r>
        <w:t xml:space="preserve">” dropdown select </w:t>
      </w:r>
      <w:r w:rsidR="00AE19FF">
        <w:t>“</w:t>
      </w:r>
      <w:proofErr w:type="spellStart"/>
      <w:r>
        <w:t>CCCD_subset</w:t>
      </w:r>
      <w:proofErr w:type="spellEnd"/>
      <w:r w:rsidR="00AE19FF">
        <w:t>”</w:t>
      </w:r>
      <w:r>
        <w:t xml:space="preserve">. Select the </w:t>
      </w:r>
      <w:r w:rsidR="00AE19FF">
        <w:t>“</w:t>
      </w:r>
      <w:proofErr w:type="spellStart"/>
      <w:r>
        <w:t>AccuracyAssessment.gdb</w:t>
      </w:r>
      <w:proofErr w:type="spellEnd"/>
      <w:r w:rsidR="00AE19FF">
        <w:t>”</w:t>
      </w:r>
      <w:r>
        <w:t xml:space="preserve"> file </w:t>
      </w:r>
      <w:proofErr w:type="spellStart"/>
      <w:r>
        <w:t>geodabase</w:t>
      </w:r>
      <w:proofErr w:type="spellEnd"/>
      <w:r>
        <w:t xml:space="preserve"> using the open button </w:t>
      </w:r>
      <w:r>
        <w:rPr>
          <w:noProof/>
        </w:rPr>
        <w:drawing>
          <wp:inline distT="0" distB="0" distL="0" distR="0">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dOpenProject.bmp"/>
                    <pic:cNvPicPr/>
                  </pic:nvPicPr>
                  <pic:blipFill>
                    <a:blip r:embed="rId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and navigating to the </w:t>
      </w:r>
      <w:r w:rsidR="00AE19FF">
        <w:t>“</w:t>
      </w:r>
      <w:proofErr w:type="spellStart"/>
      <w:r w:rsidR="00401EF9">
        <w:t>AccuracyAssessment.gdb</w:t>
      </w:r>
      <w:proofErr w:type="spellEnd"/>
      <w:r w:rsidR="00AE19FF">
        <w:t>”</w:t>
      </w:r>
      <w:r w:rsidR="00401EF9">
        <w:t xml:space="preserve"> database located within this exercise. </w:t>
      </w:r>
      <w:proofErr w:type="gramStart"/>
      <w:r w:rsidR="00401EF9">
        <w:t xml:space="preserve">Type in </w:t>
      </w:r>
      <w:r w:rsidR="00AE19FF">
        <w:t>“</w:t>
      </w:r>
      <w:proofErr w:type="spellStart"/>
      <w:r w:rsidR="00401EF9">
        <w:t>subCCCD</w:t>
      </w:r>
      <w:proofErr w:type="spellEnd"/>
      <w:r w:rsidR="00AE19FF">
        <w:t>”</w:t>
      </w:r>
      <w:r w:rsidR="00401EF9">
        <w:t xml:space="preserve"> in the </w:t>
      </w:r>
      <w:r w:rsidR="00AE19FF">
        <w:t>“</w:t>
      </w:r>
      <w:r w:rsidR="00401EF9">
        <w:t>Out Name</w:t>
      </w:r>
      <w:r w:rsidR="00AE19FF">
        <w:t>”</w:t>
      </w:r>
      <w:r w:rsidR="00401EF9">
        <w:t xml:space="preserve"> textbox and click </w:t>
      </w:r>
      <w:r w:rsidR="00AE19FF">
        <w:t>“</w:t>
      </w:r>
      <w:r w:rsidR="00401EF9">
        <w:t>Save</w:t>
      </w:r>
      <w:r w:rsidR="00AE19FF">
        <w:t>”</w:t>
      </w:r>
      <w:r w:rsidR="00401EF9">
        <w:t>.</w:t>
      </w:r>
      <w:proofErr w:type="gramEnd"/>
      <w:r w:rsidR="00401EF9">
        <w:t xml:space="preserve"> When prompted “Do you want to add raster to current map, click on the </w:t>
      </w:r>
      <w:r w:rsidR="00AE19FF">
        <w:t>“Y</w:t>
      </w:r>
      <w:r w:rsidR="00401EF9">
        <w:t>es</w:t>
      </w:r>
      <w:r w:rsidR="00AE19FF">
        <w:t>”</w:t>
      </w:r>
      <w:r w:rsidR="00401EF9">
        <w:t xml:space="preserve"> button. Next close the running process dialog</w:t>
      </w:r>
      <w:r w:rsidR="008D29E2">
        <w:t xml:space="preserve"> and make your </w:t>
      </w:r>
      <w:r w:rsidR="00AE19FF">
        <w:t>“</w:t>
      </w:r>
      <w:proofErr w:type="spellStart"/>
      <w:r w:rsidR="008D29E2">
        <w:t>subCCCD</w:t>
      </w:r>
      <w:proofErr w:type="spellEnd"/>
      <w:r w:rsidR="00AE19FF">
        <w:t>”</w:t>
      </w:r>
      <w:r w:rsidR="008D29E2">
        <w:t xml:space="preserve"> layer visible</w:t>
      </w:r>
      <w:r w:rsidR="00401EF9">
        <w:t>.</w:t>
      </w:r>
      <w:r w:rsidR="008D29E2">
        <w:t xml:space="preserve"> Open the raster attribute table by right clicking on the newly created layer and clicking on open attri</w:t>
      </w:r>
      <w:r w:rsidR="00AE19FF">
        <w:t>bute table. Notice that there are</w:t>
      </w:r>
      <w:r w:rsidR="008D29E2">
        <w:t xml:space="preserve"> only 3 fields; </w:t>
      </w:r>
      <w:r w:rsidR="00AE19FF">
        <w:t>“</w:t>
      </w:r>
      <w:r w:rsidR="008D29E2">
        <w:t>OBJECTID</w:t>
      </w:r>
      <w:r w:rsidR="00AE19FF">
        <w:t>”</w:t>
      </w:r>
      <w:r w:rsidR="008D29E2">
        <w:t xml:space="preserve">, </w:t>
      </w:r>
      <w:r w:rsidR="00AE19FF">
        <w:t>“</w:t>
      </w:r>
      <w:r w:rsidR="008D29E2">
        <w:t>Value</w:t>
      </w:r>
      <w:r w:rsidR="00AE19FF">
        <w:t>”</w:t>
      </w:r>
      <w:r w:rsidR="008D29E2">
        <w:t xml:space="preserve">, and </w:t>
      </w:r>
      <w:r w:rsidR="00AE19FF">
        <w:t>“</w:t>
      </w:r>
      <w:r w:rsidR="008D29E2">
        <w:t>Count</w:t>
      </w:r>
      <w:r w:rsidR="00AE19FF">
        <w:t>”</w:t>
      </w:r>
      <w:r w:rsidR="008D29E2">
        <w:t xml:space="preserve">. The </w:t>
      </w:r>
      <w:r w:rsidR="00AE19FF">
        <w:t>“</w:t>
      </w:r>
      <w:r w:rsidR="008D29E2">
        <w:t>Value</w:t>
      </w:r>
      <w:r w:rsidR="00AE19FF">
        <w:t>”</w:t>
      </w:r>
      <w:r w:rsidR="008D29E2">
        <w:t xml:space="preserve"> field has the values assoc</w:t>
      </w:r>
      <w:r w:rsidR="00AE19FF">
        <w:t>iated with map classes and the “C</w:t>
      </w:r>
      <w:r w:rsidR="008D29E2">
        <w:t>ount</w:t>
      </w:r>
      <w:r w:rsidR="00AE19FF">
        <w:t>”</w:t>
      </w:r>
      <w:r w:rsidR="008D29E2">
        <w:t xml:space="preserve"> field has the updated cell counts associated with each classes.</w:t>
      </w:r>
    </w:p>
    <w:p w:rsidR="008D29E2" w:rsidRDefault="00D4531A" w:rsidP="008D29E2">
      <w:pPr>
        <w:jc w:val="center"/>
      </w:pPr>
      <w:r>
        <w:rPr>
          <w:noProof/>
        </w:rPr>
        <mc:AlternateContent>
          <mc:Choice Requires="wps">
            <w:drawing>
              <wp:anchor distT="0" distB="0" distL="114300" distR="114300" simplePos="0" relativeHeight="251659264" behindDoc="0" locked="0" layoutInCell="1" allowOverlap="1">
                <wp:simplePos x="0" y="0"/>
                <wp:positionH relativeFrom="column">
                  <wp:posOffset>2035595</wp:posOffset>
                </wp:positionH>
                <wp:positionV relativeFrom="paragraph">
                  <wp:posOffset>175895</wp:posOffset>
                </wp:positionV>
                <wp:extent cx="273600" cy="287840"/>
                <wp:effectExtent l="0" t="0" r="12700" b="17145"/>
                <wp:wrapNone/>
                <wp:docPr id="8" name="Oval 8"/>
                <wp:cNvGraphicFramePr/>
                <a:graphic xmlns:a="http://schemas.openxmlformats.org/drawingml/2006/main">
                  <a:graphicData uri="http://schemas.microsoft.com/office/word/2010/wordprocessingShape">
                    <wps:wsp>
                      <wps:cNvSpPr/>
                      <wps:spPr>
                        <a:xfrm>
                          <a:off x="0" y="0"/>
                          <a:ext cx="273600" cy="2878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 o:spid="_x0000_s1026" style="position:absolute;margin-left:160.3pt;margin-top:13.85pt;width:21.55pt;height:22.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" filled="f" strokecolor="red" strokeweight="2pt"/>
            </w:pict>
          </mc:Fallback>
        </mc:AlternateContent>
      </w:r>
      <w:r w:rsidR="008D29E2">
        <w:rPr>
          <w:noProof/>
        </w:rPr>
        <w:drawing>
          <wp:inline distT="0" distB="0" distL="0" distR="0" wp14:anchorId="2F8F00BA" wp14:editId="6F347C59">
            <wp:extent cx="1936800" cy="2336706"/>
            <wp:effectExtent l="0" t="0" r="635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937927" cy="2338065"/>
                    </a:xfrm>
                    <a:prstGeom prst="rect">
                      <a:avLst/>
                    </a:prstGeom>
                  </pic:spPr>
                </pic:pic>
              </a:graphicData>
            </a:graphic>
          </wp:inline>
        </w:drawing>
      </w:r>
    </w:p>
    <w:p w:rsidR="00D4531A" w:rsidRDefault="008D29E2" w:rsidP="008D29E2">
      <w:r>
        <w:t xml:space="preserve">Let’s added descriptive names to this attribute table by adding a field named </w:t>
      </w:r>
      <w:r w:rsidR="00AE19FF">
        <w:t>“D</w:t>
      </w:r>
      <w:r>
        <w:t>escription</w:t>
      </w:r>
      <w:r w:rsidR="00AE19FF">
        <w:t>”</w:t>
      </w:r>
      <w:r>
        <w:t xml:space="preserve">, performing a join with the attribute table of </w:t>
      </w:r>
      <w:r w:rsidR="00AE19FF">
        <w:t>“</w:t>
      </w:r>
      <w:r>
        <w:t>CCCD</w:t>
      </w:r>
      <w:r w:rsidR="00AE19FF">
        <w:t>”, and populating the “D</w:t>
      </w:r>
      <w:r>
        <w:t>escription</w:t>
      </w:r>
      <w:r w:rsidR="00AE19FF">
        <w:t xml:space="preserve">” field with the values in the </w:t>
      </w:r>
      <w:r w:rsidR="00AE19FF">
        <w:br/>
        <w:t>“D</w:t>
      </w:r>
      <w:r>
        <w:t>escription</w:t>
      </w:r>
      <w:r w:rsidR="00AE19FF">
        <w:t>”</w:t>
      </w:r>
      <w:r>
        <w:t xml:space="preserve"> field of the </w:t>
      </w:r>
      <w:r w:rsidR="00AE19FF">
        <w:t>“</w:t>
      </w:r>
      <w:r>
        <w:t>CCCD</w:t>
      </w:r>
      <w:r w:rsidR="00AE19FF">
        <w:t>”</w:t>
      </w:r>
      <w:r>
        <w:t xml:space="preserve"> attribute table. </w:t>
      </w:r>
      <w:r w:rsidR="00D4531A">
        <w:t>Left</w:t>
      </w:r>
      <w:r>
        <w:t xml:space="preserve"> click on the </w:t>
      </w:r>
      <w:r w:rsidR="00AE19FF">
        <w:t>“</w:t>
      </w:r>
      <w:proofErr w:type="spellStart"/>
      <w:r>
        <w:t>subCCCD</w:t>
      </w:r>
      <w:proofErr w:type="spellEnd"/>
      <w:r w:rsidR="00AE19FF">
        <w:t>”</w:t>
      </w:r>
      <w:r>
        <w:t xml:space="preserve"> raster </w:t>
      </w:r>
      <w:r w:rsidR="00D4531A">
        <w:t>attribute table properties dropdown (circled in red above) and left cl</w:t>
      </w:r>
      <w:r w:rsidR="00AE19FF">
        <w:t>ick add field. Name the field “D</w:t>
      </w:r>
      <w:r w:rsidR="00D4531A">
        <w:t xml:space="preserve">escription” and specify the type as text. Set the length to 25 and click the ok button. Next, right click the raster surface layer </w:t>
      </w:r>
      <w:r w:rsidR="00AE19FF">
        <w:t>“</w:t>
      </w:r>
      <w:proofErr w:type="spellStart"/>
      <w:r w:rsidR="00D4531A">
        <w:t>subCCCD</w:t>
      </w:r>
      <w:proofErr w:type="spellEnd"/>
      <w:r w:rsidR="00AE19FF">
        <w:t>”</w:t>
      </w:r>
      <w:r w:rsidR="00D4531A">
        <w:t xml:space="preserve"> (the top </w:t>
      </w:r>
      <w:r w:rsidR="00AE19FF">
        <w:t>“</w:t>
      </w:r>
      <w:proofErr w:type="spellStart"/>
      <w:r w:rsidR="00D4531A">
        <w:t>CCCD_subset</w:t>
      </w:r>
      <w:proofErr w:type="spellEnd"/>
      <w:r w:rsidR="00AE19FF">
        <w:t>”</w:t>
      </w:r>
      <w:r w:rsidR="00D4531A">
        <w:t>) left click the “Joins and relate” button, and left click the “Join” button.</w:t>
      </w:r>
    </w:p>
    <w:p w:rsidR="008D29E2" w:rsidRDefault="00D4531A" w:rsidP="00D4531A">
      <w:pPr>
        <w:jc w:val="center"/>
      </w:pPr>
      <w:r>
        <w:rPr>
          <w:noProof/>
        </w:rPr>
        <w:lastRenderedPageBreak/>
        <w:drawing>
          <wp:inline distT="0" distB="0" distL="0" distR="0" wp14:anchorId="4F5CC2F1" wp14:editId="34AF6507">
            <wp:extent cx="3193682" cy="436320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93423" cy="4362846"/>
                    </a:xfrm>
                    <a:prstGeom prst="rect">
                      <a:avLst/>
                    </a:prstGeom>
                  </pic:spPr>
                </pic:pic>
              </a:graphicData>
            </a:graphic>
          </wp:inline>
        </w:drawing>
      </w:r>
    </w:p>
    <w:p w:rsidR="00D4531A" w:rsidRDefault="00D4531A" w:rsidP="00D4531A">
      <w:r>
        <w:t xml:space="preserve">Select the </w:t>
      </w:r>
      <w:r w:rsidR="00AE19FF">
        <w:t>“</w:t>
      </w:r>
      <w:r>
        <w:t>Value</w:t>
      </w:r>
      <w:r w:rsidR="00AE19FF">
        <w:t>”</w:t>
      </w:r>
      <w:r>
        <w:t xml:space="preserve"> field from the “Choose the field I this layer that the join will be based on:” dropdown. Select the </w:t>
      </w:r>
      <w:r w:rsidR="00AE19FF">
        <w:t>“</w:t>
      </w:r>
      <w:r>
        <w:t>CCCD</w:t>
      </w:r>
      <w:r w:rsidR="00AE19FF">
        <w:t>”</w:t>
      </w:r>
      <w:r>
        <w:t xml:space="preserve"> raster layer from the “Choose the table to join to this layer, or load the table from disk:” dropdown. Select the </w:t>
      </w:r>
      <w:r w:rsidR="00AE19FF">
        <w:t>“</w:t>
      </w:r>
      <w:r>
        <w:t>Value</w:t>
      </w:r>
      <w:r w:rsidR="00AE19FF">
        <w:t>”</w:t>
      </w:r>
      <w:r>
        <w:t xml:space="preserve"> field from the “Choose the field in the table to base the join on:” dropdown. Make sure the Keep all records toggle is selected and click the ok button. If prompted to create an index select yes. This will add all the fields and values that match between the two tables based on the value field into the </w:t>
      </w:r>
      <w:r w:rsidR="00AE19FF">
        <w:t>“</w:t>
      </w:r>
      <w:proofErr w:type="spellStart"/>
      <w:r>
        <w:t>subCCCD</w:t>
      </w:r>
      <w:proofErr w:type="spellEnd"/>
      <w:r w:rsidR="00AE19FF">
        <w:t>”</w:t>
      </w:r>
      <w:r>
        <w:t xml:space="preserve"> raster attribute table. </w:t>
      </w:r>
    </w:p>
    <w:p w:rsidR="00D4531A" w:rsidRDefault="00D4531A" w:rsidP="00D4531A">
      <w:r>
        <w:rPr>
          <w:noProof/>
        </w:rPr>
        <w:drawing>
          <wp:inline distT="0" distB="0" distL="0" distR="0" wp14:anchorId="4E827C30" wp14:editId="6987EA62">
            <wp:extent cx="5943600" cy="14738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473835"/>
                    </a:xfrm>
                    <a:prstGeom prst="rect">
                      <a:avLst/>
                    </a:prstGeom>
                  </pic:spPr>
                </pic:pic>
              </a:graphicData>
            </a:graphic>
          </wp:inline>
        </w:drawing>
      </w:r>
    </w:p>
    <w:p w:rsidR="00D4531A" w:rsidRDefault="00D4531A" w:rsidP="00D4531A">
      <w:r>
        <w:t xml:space="preserve">Next, right click on the field   </w:t>
      </w:r>
      <w:r w:rsidR="00375956">
        <w:t>“</w:t>
      </w:r>
      <w:proofErr w:type="spellStart"/>
      <w:r w:rsidR="00375956">
        <w:t>Vat_subCCCD.description</w:t>
      </w:r>
      <w:proofErr w:type="spellEnd"/>
      <w:r w:rsidR="00375956">
        <w:t>” and click on the “Field Calculator” button to open the “Field Calculator” form.</w:t>
      </w:r>
    </w:p>
    <w:p w:rsidR="00375956" w:rsidRDefault="00375956" w:rsidP="00375956">
      <w:pPr>
        <w:jc w:val="center"/>
      </w:pPr>
      <w:r>
        <w:rPr>
          <w:noProof/>
        </w:rPr>
        <w:lastRenderedPageBreak/>
        <w:drawing>
          <wp:inline distT="0" distB="0" distL="0" distR="0" wp14:anchorId="62E9CA10" wp14:editId="2F9B343C">
            <wp:extent cx="2642400" cy="3174204"/>
            <wp:effectExtent l="0" t="0" r="571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642531" cy="3174361"/>
                    </a:xfrm>
                    <a:prstGeom prst="rect">
                      <a:avLst/>
                    </a:prstGeom>
                  </pic:spPr>
                </pic:pic>
              </a:graphicData>
            </a:graphic>
          </wp:inline>
        </w:drawing>
      </w:r>
    </w:p>
    <w:p w:rsidR="00375956" w:rsidRDefault="00375956" w:rsidP="00375956">
      <w:r>
        <w:t xml:space="preserve">In the Fields </w:t>
      </w:r>
      <w:proofErr w:type="spellStart"/>
      <w:r>
        <w:t>listbox</w:t>
      </w:r>
      <w:proofErr w:type="spellEnd"/>
      <w:r>
        <w:t xml:space="preserve"> left double click the </w:t>
      </w:r>
      <w:proofErr w:type="spellStart"/>
      <w:r>
        <w:t>VAT_CCCD.Description</w:t>
      </w:r>
      <w:proofErr w:type="spellEnd"/>
      <w:r>
        <w:t xml:space="preserve"> field and then click ok. Next remove the join and you should now have a descriptive field in your attribute table.</w:t>
      </w:r>
    </w:p>
    <w:p w:rsidR="00375956" w:rsidRDefault="00375956" w:rsidP="00375956">
      <w:pPr>
        <w:jc w:val="center"/>
      </w:pPr>
      <w:r>
        <w:rPr>
          <w:noProof/>
        </w:rPr>
        <w:drawing>
          <wp:inline distT="0" distB="0" distL="0" distR="0" wp14:anchorId="729E79D7" wp14:editId="44B52F08">
            <wp:extent cx="3268800" cy="2364326"/>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70701" cy="2365701"/>
                    </a:xfrm>
                    <a:prstGeom prst="rect">
                      <a:avLst/>
                    </a:prstGeom>
                  </pic:spPr>
                </pic:pic>
              </a:graphicData>
            </a:graphic>
          </wp:inline>
        </w:drawing>
      </w:r>
    </w:p>
    <w:p w:rsidR="00375956" w:rsidRDefault="00375956" w:rsidP="00375956">
      <w:r>
        <w:t xml:space="preserve">Next, add the </w:t>
      </w:r>
      <w:r w:rsidR="00A752AB">
        <w:t>“</w:t>
      </w:r>
      <w:proofErr w:type="spellStart"/>
      <w:r>
        <w:t>subValidation</w:t>
      </w:r>
      <w:proofErr w:type="spellEnd"/>
      <w:r w:rsidR="00A752AB">
        <w:t>”</w:t>
      </w:r>
      <w:r>
        <w:t xml:space="preserve"> dataset to your map</w:t>
      </w:r>
      <w:r w:rsidR="00A752AB">
        <w:t xml:space="preserve"> and perform an accuracy assessment as before using the </w:t>
      </w:r>
      <w:r w:rsidR="00B41AC4">
        <w:t>“V</w:t>
      </w:r>
      <w:r w:rsidR="00A752AB">
        <w:t>alue</w:t>
      </w:r>
      <w:r w:rsidR="00B41AC4">
        <w:t>” field, the “C</w:t>
      </w:r>
      <w:r w:rsidR="00A752AB">
        <w:t>ategory</w:t>
      </w:r>
      <w:r w:rsidR="00B41AC4">
        <w:t>”</w:t>
      </w:r>
      <w:r w:rsidR="00A752AB">
        <w:t xml:space="preserve"> field, and the </w:t>
      </w:r>
      <w:r w:rsidR="00B41AC4">
        <w:t>“W</w:t>
      </w:r>
      <w:r w:rsidR="00A752AB">
        <w:t>eight</w:t>
      </w:r>
      <w:r w:rsidR="00B41AC4">
        <w:t>”</w:t>
      </w:r>
      <w:r w:rsidR="00A752AB">
        <w:t xml:space="preserve"> field. Finally, create the output error matrix as described in exercise 4.</w:t>
      </w:r>
      <w:bookmarkStart w:id="0" w:name="_GoBack"/>
      <w:bookmarkEnd w:id="0"/>
    </w:p>
    <w:p w:rsidR="00A752AB" w:rsidRDefault="00A752AB" w:rsidP="00375956">
      <w:r>
        <w:t>Exercise Questions [Answers]</w:t>
      </w:r>
    </w:p>
    <w:p w:rsidR="00A752AB" w:rsidRDefault="00A752AB" w:rsidP="00A752AB">
      <w:pPr>
        <w:pStyle w:val="ListParagraph"/>
        <w:numPr>
          <w:ilvl w:val="0"/>
          <w:numId w:val="1"/>
        </w:numPr>
      </w:pPr>
      <w:r>
        <w:t xml:space="preserve">What is map accuracy (90% CI) of the </w:t>
      </w:r>
      <w:proofErr w:type="spellStart"/>
      <w:r>
        <w:t>subCCCD</w:t>
      </w:r>
      <w:proofErr w:type="spellEnd"/>
      <w:r>
        <w:t xml:space="preserve"> raster surface?</w:t>
      </w:r>
    </w:p>
    <w:p w:rsidR="00A752AB" w:rsidRDefault="00A752AB" w:rsidP="00A752AB">
      <w:pPr>
        <w:pStyle w:val="ListParagraph"/>
        <w:numPr>
          <w:ilvl w:val="0"/>
          <w:numId w:val="1"/>
        </w:numPr>
      </w:pPr>
      <w:r>
        <w:t xml:space="preserve">What is the map accuracy (95% CI) of the </w:t>
      </w:r>
      <w:proofErr w:type="spellStart"/>
      <w:r>
        <w:t>subCCCD</w:t>
      </w:r>
      <w:proofErr w:type="spellEnd"/>
      <w:r>
        <w:t xml:space="preserve"> raster surface?</w:t>
      </w:r>
    </w:p>
    <w:p w:rsidR="00A752AB" w:rsidRPr="00696188" w:rsidRDefault="00A752AB" w:rsidP="00A752AB">
      <w:pPr>
        <w:pStyle w:val="ListParagraph"/>
        <w:numPr>
          <w:ilvl w:val="0"/>
          <w:numId w:val="1"/>
        </w:numPr>
      </w:pPr>
      <w:r>
        <w:t xml:space="preserve">Is there a </w:t>
      </w:r>
      <w:r w:rsidR="00450FE4">
        <w:t xml:space="preserve">statistical </w:t>
      </w:r>
      <w:r>
        <w:t>difference in map accuracy between the full map and the subset?</w:t>
      </w:r>
    </w:p>
    <w:sectPr w:rsidR="00A752AB" w:rsidRPr="006961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19FF" w:rsidRDefault="00AE19FF" w:rsidP="00624D66">
      <w:pPr>
        <w:spacing w:after="0" w:line="240" w:lineRule="auto"/>
      </w:pPr>
      <w:r>
        <w:separator/>
      </w:r>
    </w:p>
  </w:endnote>
  <w:endnote w:type="continuationSeparator" w:id="0">
    <w:p w:rsidR="00AE19FF" w:rsidRDefault="00AE19FF" w:rsidP="00624D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19FF" w:rsidRDefault="00AE19FF" w:rsidP="00624D66">
      <w:pPr>
        <w:spacing w:after="0" w:line="240" w:lineRule="auto"/>
      </w:pPr>
      <w:r>
        <w:separator/>
      </w:r>
    </w:p>
  </w:footnote>
  <w:footnote w:type="continuationSeparator" w:id="0">
    <w:p w:rsidR="00AE19FF" w:rsidRDefault="00AE19FF" w:rsidP="00624D66">
      <w:pPr>
        <w:spacing w:after="0" w:line="240" w:lineRule="auto"/>
      </w:pPr>
      <w:r>
        <w:continuationSeparator/>
      </w:r>
    </w:p>
  </w:footnote>
  <w:footnote w:id="1">
    <w:p w:rsidR="00AE19FF" w:rsidRDefault="00AE19FF" w:rsidP="00624D66">
      <w:pPr>
        <w:pStyle w:val="FootnoteText"/>
      </w:pPr>
      <w:r>
        <w:rPr>
          <w:rStyle w:val="FootnoteReference"/>
        </w:rPr>
        <w:footnoteRef/>
      </w:r>
      <w:r>
        <w:t xml:space="preserve"> If you ran additional Accuracy Assessments and renamed the output files then please navigate to that location instead of the default location.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FA7B02"/>
    <w:multiLevelType w:val="hybridMultilevel"/>
    <w:tmpl w:val="A776FD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7EBE"/>
    <w:rsid w:val="00375956"/>
    <w:rsid w:val="003A7EBE"/>
    <w:rsid w:val="00401EF9"/>
    <w:rsid w:val="004173D4"/>
    <w:rsid w:val="00450FE4"/>
    <w:rsid w:val="005042DA"/>
    <w:rsid w:val="00624D66"/>
    <w:rsid w:val="00696188"/>
    <w:rsid w:val="008D29E2"/>
    <w:rsid w:val="009434B3"/>
    <w:rsid w:val="009D139D"/>
    <w:rsid w:val="00A752AB"/>
    <w:rsid w:val="00AE19FF"/>
    <w:rsid w:val="00B04290"/>
    <w:rsid w:val="00B41AC4"/>
    <w:rsid w:val="00D4531A"/>
    <w:rsid w:val="00E34C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624D6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24D66"/>
    <w:rPr>
      <w:sz w:val="20"/>
      <w:szCs w:val="20"/>
    </w:rPr>
  </w:style>
  <w:style w:type="character" w:styleId="FootnoteReference">
    <w:name w:val="footnote reference"/>
    <w:basedOn w:val="DefaultParagraphFont"/>
    <w:uiPriority w:val="99"/>
    <w:semiHidden/>
    <w:unhideWhenUsed/>
    <w:rsid w:val="00624D66"/>
    <w:rPr>
      <w:vertAlign w:val="superscript"/>
    </w:rPr>
  </w:style>
  <w:style w:type="character" w:styleId="Hyperlink">
    <w:name w:val="Hyperlink"/>
    <w:basedOn w:val="DefaultParagraphFont"/>
    <w:uiPriority w:val="99"/>
    <w:unhideWhenUsed/>
    <w:rsid w:val="00624D66"/>
    <w:rPr>
      <w:color w:val="0000FF" w:themeColor="hyperlink"/>
      <w:u w:val="single"/>
    </w:rPr>
  </w:style>
  <w:style w:type="character" w:styleId="FollowedHyperlink">
    <w:name w:val="FollowedHyperlink"/>
    <w:basedOn w:val="DefaultParagraphFont"/>
    <w:uiPriority w:val="99"/>
    <w:semiHidden/>
    <w:unhideWhenUsed/>
    <w:rsid w:val="00696188"/>
    <w:rPr>
      <w:color w:val="800080" w:themeColor="followedHyperlink"/>
      <w:u w:val="single"/>
    </w:rPr>
  </w:style>
  <w:style w:type="paragraph" w:styleId="BalloonText">
    <w:name w:val="Balloon Text"/>
    <w:basedOn w:val="Normal"/>
    <w:link w:val="BalloonTextChar"/>
    <w:uiPriority w:val="99"/>
    <w:semiHidden/>
    <w:unhideWhenUsed/>
    <w:rsid w:val="006961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6188"/>
    <w:rPr>
      <w:rFonts w:ascii="Tahoma" w:hAnsi="Tahoma" w:cs="Tahoma"/>
      <w:sz w:val="16"/>
      <w:szCs w:val="16"/>
    </w:rPr>
  </w:style>
  <w:style w:type="paragraph" w:styleId="ListParagraph">
    <w:name w:val="List Paragraph"/>
    <w:basedOn w:val="Normal"/>
    <w:uiPriority w:val="34"/>
    <w:qFormat/>
    <w:rsid w:val="00A752A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624D6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24D66"/>
    <w:rPr>
      <w:sz w:val="20"/>
      <w:szCs w:val="20"/>
    </w:rPr>
  </w:style>
  <w:style w:type="character" w:styleId="FootnoteReference">
    <w:name w:val="footnote reference"/>
    <w:basedOn w:val="DefaultParagraphFont"/>
    <w:uiPriority w:val="99"/>
    <w:semiHidden/>
    <w:unhideWhenUsed/>
    <w:rsid w:val="00624D66"/>
    <w:rPr>
      <w:vertAlign w:val="superscript"/>
    </w:rPr>
  </w:style>
  <w:style w:type="character" w:styleId="Hyperlink">
    <w:name w:val="Hyperlink"/>
    <w:basedOn w:val="DefaultParagraphFont"/>
    <w:uiPriority w:val="99"/>
    <w:unhideWhenUsed/>
    <w:rsid w:val="00624D66"/>
    <w:rPr>
      <w:color w:val="0000FF" w:themeColor="hyperlink"/>
      <w:u w:val="single"/>
    </w:rPr>
  </w:style>
  <w:style w:type="character" w:styleId="FollowedHyperlink">
    <w:name w:val="FollowedHyperlink"/>
    <w:basedOn w:val="DefaultParagraphFont"/>
    <w:uiPriority w:val="99"/>
    <w:semiHidden/>
    <w:unhideWhenUsed/>
    <w:rsid w:val="00696188"/>
    <w:rPr>
      <w:color w:val="800080" w:themeColor="followedHyperlink"/>
      <w:u w:val="single"/>
    </w:rPr>
  </w:style>
  <w:style w:type="paragraph" w:styleId="BalloonText">
    <w:name w:val="Balloon Text"/>
    <w:basedOn w:val="Normal"/>
    <w:link w:val="BalloonTextChar"/>
    <w:uiPriority w:val="99"/>
    <w:semiHidden/>
    <w:unhideWhenUsed/>
    <w:rsid w:val="006961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6188"/>
    <w:rPr>
      <w:rFonts w:ascii="Tahoma" w:hAnsi="Tahoma" w:cs="Tahoma"/>
      <w:sz w:val="16"/>
      <w:szCs w:val="16"/>
    </w:rPr>
  </w:style>
  <w:style w:type="paragraph" w:styleId="ListParagraph">
    <w:name w:val="List Paragraph"/>
    <w:basedOn w:val="Normal"/>
    <w:uiPriority w:val="34"/>
    <w:qFormat/>
    <w:rsid w:val="00A752A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exercise4.docx" TargetMode="External"/><Relationship Id="rId13" Type="http://schemas.openxmlformats.org/officeDocument/2006/relationships/image" Target="media/image4.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AccuracyAssessment.mxd"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394</TotalTime>
  <Pages>4</Pages>
  <Words>659</Words>
  <Characters>3762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University of Montana</Company>
  <LinksUpToDate>false</LinksUpToDate>
  <CharactersWithSpaces>4413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jshogland</dc:creator>
  <cp:keywords/>
  <dc:description/>
  <cp:lastModifiedBy>jshogland</cp:lastModifiedBy>
  <cp:revision>6</cp:revision>
  <dcterms:created xsi:type="dcterms:W3CDTF">2012-06-04T17:45:00Z</dcterms:created>
  <dcterms:modified xsi:type="dcterms:W3CDTF">2012-06-25T18:04:00Z</dcterms:modified>
</cp:coreProperties>
</file>